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6D29D6BE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339315B1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7502B805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250212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E1B6" w14:textId="77777777" w:rsidR="00632610" w:rsidRDefault="00632610" w:rsidP="00AB777C">
      <w:r>
        <w:separator/>
      </w:r>
    </w:p>
  </w:endnote>
  <w:endnote w:type="continuationSeparator" w:id="0">
    <w:p w14:paraId="09D891B4" w14:textId="77777777" w:rsidR="00632610" w:rsidRDefault="00632610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1E75" w14:textId="40DCAEC7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4EAC" w14:textId="77777777" w:rsidR="00632610" w:rsidRDefault="00632610" w:rsidP="00AB777C">
      <w:r>
        <w:separator/>
      </w:r>
    </w:p>
  </w:footnote>
  <w:footnote w:type="continuationSeparator" w:id="0">
    <w:p w14:paraId="6B3DCC6C" w14:textId="77777777" w:rsidR="00632610" w:rsidRDefault="00632610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2237" w14:textId="77777777" w:rsidR="00577D5F" w:rsidRPr="00577D5F" w:rsidRDefault="00577D5F" w:rsidP="00577D5F">
    <w:pPr>
      <w:pStyle w:val="Header"/>
      <w:ind w:left="-170"/>
      <w:rPr>
        <w:rFonts w:asciiTheme="minorHAnsi" w:hAnsiTheme="minorHAnsi"/>
        <w:b/>
        <w:noProof/>
        <w:color w:val="212D5F"/>
        <w:sz w:val="30"/>
        <w:szCs w:val="30"/>
      </w:rPr>
    </w:pPr>
    <w:r w:rsidRPr="00577D5F">
      <w:rPr>
        <w:rFonts w:asciiTheme="minorHAnsi" w:hAnsiTheme="minorHAnsi"/>
        <w:b/>
        <w:noProof/>
        <w:color w:val="212D5F"/>
        <w:sz w:val="30"/>
        <w:szCs w:val="30"/>
      </w:rPr>
      <w:drawing>
        <wp:anchor distT="0" distB="0" distL="114300" distR="114300" simplePos="0" relativeHeight="251661312" behindDoc="1" locked="0" layoutInCell="1" allowOverlap="1" wp14:anchorId="364275E7" wp14:editId="2EB1E521">
          <wp:simplePos x="0" y="0"/>
          <wp:positionH relativeFrom="column">
            <wp:posOffset>3489960</wp:posOffset>
          </wp:positionH>
          <wp:positionV relativeFrom="paragraph">
            <wp:posOffset>-1178560</wp:posOffset>
          </wp:positionV>
          <wp:extent cx="5304480" cy="2983707"/>
          <wp:effectExtent l="0" t="0" r="0" b="7620"/>
          <wp:wrapNone/>
          <wp:docPr id="1275143982" name="Picture 1275143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D5F">
      <w:rPr>
        <w:rFonts w:asciiTheme="minorHAnsi" w:hAnsiTheme="minorHAnsi"/>
        <w:b/>
        <w:noProof/>
        <w:color w:val="212D5F"/>
        <w:sz w:val="30"/>
        <w:szCs w:val="30"/>
      </w:rPr>
      <w:t>EXTREME WEATHER PREPAREDNESS AND RESILIENCE:</w:t>
    </w:r>
  </w:p>
  <w:p w14:paraId="50DF77E3" w14:textId="77777777" w:rsidR="00577D5F" w:rsidRPr="00577D5F" w:rsidRDefault="00577D5F" w:rsidP="00577D5F">
    <w:pPr>
      <w:pStyle w:val="Header"/>
      <w:ind w:left="-170"/>
      <w:rPr>
        <w:rFonts w:asciiTheme="minorHAnsi" w:hAnsiTheme="minorHAnsi"/>
        <w:b/>
        <w:noProof/>
        <w:color w:val="212D5F"/>
        <w:sz w:val="32"/>
        <w:szCs w:val="32"/>
      </w:rPr>
    </w:pPr>
    <w:r w:rsidRPr="00577D5F">
      <w:rPr>
        <w:rFonts w:asciiTheme="minorHAnsi" w:hAnsiTheme="minorHAnsi"/>
        <w:b/>
        <w:noProof/>
        <w:color w:val="212D5F"/>
        <w:sz w:val="30"/>
        <w:szCs w:val="30"/>
      </w:rPr>
      <w:t>MOVING TOWARDS A PROACTIVE ‘WHOLE-OF-SOCIETY’ APPROACH</w:t>
    </w:r>
  </w:p>
  <w:p w14:paraId="173E14CC" w14:textId="28072C7D" w:rsidR="00AF7F03" w:rsidRPr="00577D5F" w:rsidRDefault="00577D5F" w:rsidP="00577D5F">
    <w:pPr>
      <w:pStyle w:val="Header"/>
      <w:ind w:left="-170"/>
      <w:rPr>
        <w:rFonts w:asciiTheme="minorHAnsi" w:hAnsiTheme="minorHAnsi"/>
        <w:b/>
        <w:noProof/>
        <w:color w:val="212D5F"/>
      </w:rPr>
    </w:pPr>
    <w:r w:rsidRPr="00577D5F">
      <w:rPr>
        <w:rFonts w:asciiTheme="minorHAnsi" w:hAnsiTheme="minorHAnsi"/>
        <w:b/>
        <w:i/>
        <w:noProof/>
        <w:color w:val="212D5F"/>
      </w:rPr>
      <w:t>Online Live Conference</w:t>
    </w:r>
    <w:r w:rsidRPr="00577D5F">
      <w:rPr>
        <w:rFonts w:asciiTheme="minorHAnsi" w:hAnsiTheme="minorHAnsi"/>
        <w:b/>
        <w:i/>
        <w:noProof/>
        <w:color w:val="212D5F"/>
      </w:rPr>
      <w:tab/>
      <w:t xml:space="preserve">                         Wednesday 12</w:t>
    </w:r>
    <w:r w:rsidRPr="00577D5F">
      <w:rPr>
        <w:rFonts w:asciiTheme="minorHAnsi" w:hAnsiTheme="minorHAnsi"/>
        <w:b/>
        <w:i/>
        <w:noProof/>
        <w:color w:val="212D5F"/>
        <w:vertAlign w:val="superscript"/>
      </w:rPr>
      <w:t>th</w:t>
    </w:r>
    <w:r w:rsidRPr="00577D5F">
      <w:rPr>
        <w:rFonts w:asciiTheme="minorHAnsi" w:hAnsiTheme="minorHAnsi"/>
        <w:b/>
        <w:i/>
        <w:noProof/>
        <w:color w:val="212D5F"/>
      </w:rPr>
      <w:t xml:space="preserve"> February 2025</w:t>
    </w:r>
  </w:p>
  <w:p w14:paraId="43B0864A" w14:textId="215AFED6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50212_Extreme_Weather_Preparednes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50212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350</cp:revision>
  <cp:lastPrinted>2018-05-29T16:38:00Z</cp:lastPrinted>
  <dcterms:created xsi:type="dcterms:W3CDTF">2014-09-23T17:24:00Z</dcterms:created>
  <dcterms:modified xsi:type="dcterms:W3CDTF">2024-12-03T17:20:00Z</dcterms:modified>
</cp:coreProperties>
</file>